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2E" w:rsidRDefault="003F1AEC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Załącznik nr 2 do SWZ</w:t>
      </w:r>
    </w:p>
    <w:p w:rsidR="0085152E" w:rsidRDefault="003F1AEC" w:rsidP="003C1BA8">
      <w:pPr>
        <w:spacing w:line="276" w:lineRule="auto"/>
        <w:rPr>
          <w:sz w:val="22"/>
        </w:rPr>
      </w:pPr>
      <w:r>
        <w:rPr>
          <w:sz w:val="22"/>
        </w:rPr>
        <w:t xml:space="preserve">Znak sprawy: </w:t>
      </w:r>
      <w:r w:rsidR="003C1BA8" w:rsidRPr="003C1BA8">
        <w:rPr>
          <w:bCs/>
          <w:sz w:val="22"/>
          <w:szCs w:val="22"/>
        </w:rPr>
        <w:t>ZUK.201.10.2021</w:t>
      </w:r>
    </w:p>
    <w:p w:rsidR="0085152E" w:rsidRDefault="0085152E">
      <w:pPr>
        <w:rPr>
          <w:b/>
          <w:sz w:val="24"/>
          <w:szCs w:val="24"/>
          <w:u w:val="single"/>
        </w:rPr>
      </w:pPr>
    </w:p>
    <w:p w:rsidR="0085152E" w:rsidRDefault="003F1AE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85152E" w:rsidRDefault="0085152E">
      <w:pPr>
        <w:spacing w:line="276" w:lineRule="auto"/>
        <w:rPr>
          <w:b/>
          <w:sz w:val="22"/>
          <w:szCs w:val="22"/>
          <w:u w:val="single"/>
        </w:rPr>
      </w:pPr>
    </w:p>
    <w:p w:rsidR="0085152E" w:rsidRDefault="003F1AE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85152E" w:rsidRDefault="003F1AE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85152E" w:rsidRDefault="0085152E">
      <w:pPr>
        <w:spacing w:line="276" w:lineRule="auto"/>
        <w:rPr>
          <w:sz w:val="22"/>
          <w:szCs w:val="22"/>
          <w:u w:val="single"/>
        </w:rPr>
      </w:pPr>
    </w:p>
    <w:p w:rsidR="0085152E" w:rsidRDefault="003F1A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85152E" w:rsidRDefault="003F1AE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85152E" w:rsidRDefault="003F1AE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do  </w:t>
      </w:r>
      <w:r>
        <w:rPr>
          <w:i/>
          <w:sz w:val="16"/>
          <w:szCs w:val="16"/>
        </w:rPr>
        <w:t>reprezentacji)</w:t>
      </w:r>
    </w:p>
    <w:p w:rsidR="0085152E" w:rsidRDefault="0085152E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:rsidR="0085152E" w:rsidRDefault="003F1AEC">
      <w:pPr>
        <w:spacing w:line="276" w:lineRule="auto"/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4"/>
          <w:lang w:eastAsia="en-US"/>
        </w:rPr>
        <w:tab/>
        <w:t>Zamawiający:</w:t>
      </w:r>
    </w:p>
    <w:p w:rsidR="0085152E" w:rsidRDefault="003F1AEC">
      <w:pPr>
        <w:spacing w:line="276" w:lineRule="auto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  <w:t>Zakład Usług Komunalnych we Włodowicach</w:t>
      </w:r>
    </w:p>
    <w:p w:rsidR="0085152E" w:rsidRDefault="003F1AEC">
      <w:pPr>
        <w:spacing w:line="276" w:lineRule="auto"/>
      </w:pP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  <w:t>u</w:t>
      </w:r>
      <w:r>
        <w:rPr>
          <w:rFonts w:eastAsia="Calibri"/>
          <w:iCs/>
          <w:color w:val="000000"/>
          <w:sz w:val="22"/>
          <w:szCs w:val="24"/>
          <w:lang w:eastAsia="en-US"/>
        </w:rPr>
        <w:t>l. Krakowska 2</w:t>
      </w:r>
      <w:r>
        <w:rPr>
          <w:rFonts w:eastAsia="Calibri"/>
          <w:iCs/>
          <w:color w:val="000000"/>
          <w:sz w:val="22"/>
          <w:szCs w:val="24"/>
          <w:lang w:eastAsia="en-US"/>
        </w:rPr>
        <w:t>8</w:t>
      </w:r>
    </w:p>
    <w:p w:rsidR="0085152E" w:rsidRDefault="003F1AEC">
      <w:pPr>
        <w:spacing w:line="276" w:lineRule="auto"/>
      </w:pP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</w:r>
      <w:r>
        <w:rPr>
          <w:rFonts w:eastAsia="Calibri"/>
          <w:iCs/>
          <w:color w:val="000000"/>
          <w:sz w:val="22"/>
          <w:szCs w:val="24"/>
          <w:lang w:eastAsia="en-US"/>
        </w:rPr>
        <w:tab/>
        <w:t>42-421 Włodowice</w:t>
      </w:r>
    </w:p>
    <w:p w:rsidR="0085152E" w:rsidRDefault="0085152E">
      <w:pPr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:rsidR="0085152E" w:rsidRDefault="003F1AEC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WYKONAWCY O NIEPODLEGANIU WYKLUCZENIU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85152E" w:rsidRDefault="003F1AE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5152E" w:rsidRDefault="003F1AE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85152E" w:rsidRDefault="0085152E">
      <w:pPr>
        <w:spacing w:line="276" w:lineRule="auto"/>
        <w:rPr>
          <w:b/>
          <w:sz w:val="24"/>
          <w:szCs w:val="22"/>
        </w:rPr>
      </w:pPr>
    </w:p>
    <w:p w:rsidR="0085152E" w:rsidRDefault="003F1AEC">
      <w:pPr>
        <w:ind w:firstLine="708"/>
        <w:jc w:val="both"/>
        <w:rPr>
          <w:sz w:val="22"/>
        </w:rPr>
      </w:pPr>
      <w:r>
        <w:rPr>
          <w:sz w:val="22"/>
        </w:rPr>
        <w:t>Na potrzeby postępowania</w:t>
      </w:r>
      <w:r>
        <w:rPr>
          <w:sz w:val="22"/>
        </w:rPr>
        <w:t xml:space="preserve"> o udzielenie</w:t>
      </w:r>
      <w:r>
        <w:rPr>
          <w:sz w:val="22"/>
          <w:szCs w:val="22"/>
        </w:rPr>
        <w:t xml:space="preserve"> zamówienia publicznego pn.: </w:t>
      </w:r>
      <w:bookmarkStart w:id="0" w:name="_Hlk67894524"/>
      <w:r>
        <w:rPr>
          <w:b/>
          <w:bCs/>
          <w:sz w:val="22"/>
          <w:szCs w:val="22"/>
        </w:rPr>
        <w:t>„</w:t>
      </w:r>
      <w:r>
        <w:rPr>
          <w:rFonts w:eastAsia="Calibri" w:cs="Tahoma"/>
          <w:b/>
          <w:bCs/>
          <w:color w:val="000000"/>
          <w:sz w:val="22"/>
          <w:szCs w:val="22"/>
        </w:rPr>
        <w:t xml:space="preserve">Zakup fabrycznie nowej koparko – ładowarki dla Zakładu Usług </w:t>
      </w:r>
      <w:r>
        <w:rPr>
          <w:rFonts w:eastAsia="Calibri" w:cs="Tahoma"/>
          <w:b/>
          <w:bCs/>
          <w:color w:val="000000"/>
          <w:sz w:val="22"/>
          <w:szCs w:val="22"/>
        </w:rPr>
        <w:t>Komunalnych we Włodowicach</w:t>
      </w:r>
      <w:r>
        <w:rPr>
          <w:b/>
          <w:bCs/>
          <w:sz w:val="22"/>
          <w:szCs w:val="22"/>
        </w:rPr>
        <w:t>”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color w:val="000000"/>
          <w:sz w:val="22"/>
          <w:szCs w:val="22"/>
        </w:rPr>
        <w:t>Zakład Usług Kom</w:t>
      </w:r>
      <w:r>
        <w:rPr>
          <w:color w:val="000000"/>
          <w:sz w:val="22"/>
        </w:rPr>
        <w:t>unalnych we Włodowicach</w:t>
      </w:r>
      <w:r>
        <w:rPr>
          <w:sz w:val="22"/>
        </w:rPr>
        <w:t>, ul. Krakowska 2</w:t>
      </w:r>
      <w:r>
        <w:rPr>
          <w:color w:val="000000"/>
          <w:sz w:val="22"/>
        </w:rPr>
        <w:t>8</w:t>
      </w:r>
      <w:r>
        <w:rPr>
          <w:sz w:val="22"/>
        </w:rPr>
        <w:t>, 42-421 Włodowice</w:t>
      </w:r>
      <w:r>
        <w:rPr>
          <w:i/>
          <w:sz w:val="22"/>
        </w:rPr>
        <w:t xml:space="preserve">, </w:t>
      </w:r>
      <w:r>
        <w:rPr>
          <w:sz w:val="22"/>
        </w:rPr>
        <w:t>oś</w:t>
      </w:r>
      <w:r>
        <w:rPr>
          <w:sz w:val="22"/>
        </w:rPr>
        <w:t>wiadczam, co następuje:</w:t>
      </w:r>
    </w:p>
    <w:p w:rsidR="0085152E" w:rsidRDefault="0085152E">
      <w:pPr>
        <w:spacing w:line="276" w:lineRule="auto"/>
        <w:jc w:val="both"/>
        <w:rPr>
          <w:sz w:val="22"/>
          <w:szCs w:val="24"/>
        </w:rPr>
      </w:pPr>
    </w:p>
    <w:p w:rsidR="0085152E" w:rsidRDefault="003F1AE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nie podlegam wykluczeniu z postępowania na podstawie art. 108 ust. 1 ustawy </w:t>
      </w:r>
      <w:proofErr w:type="spellStart"/>
      <w:r>
        <w:rPr>
          <w:sz w:val="22"/>
          <w:szCs w:val="24"/>
        </w:rPr>
        <w:t>Pzp</w:t>
      </w:r>
      <w:proofErr w:type="spellEnd"/>
      <w:r>
        <w:rPr>
          <w:sz w:val="22"/>
          <w:szCs w:val="24"/>
        </w:rPr>
        <w:t>.</w:t>
      </w:r>
    </w:p>
    <w:p w:rsidR="0085152E" w:rsidRDefault="0085152E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5152E" w:rsidRDefault="003F1AE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4"/>
        </w:rPr>
        <w:t>Pzp</w:t>
      </w:r>
      <w:proofErr w:type="spellEnd"/>
      <w:r>
        <w:rPr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(podać mającą zastosowanie podstawę wykluczenia spośród wymienionych w art. 108 ust. 1 </w:t>
      </w:r>
      <w:proofErr w:type="spellStart"/>
      <w:r>
        <w:rPr>
          <w:i/>
          <w:sz w:val="22"/>
          <w:szCs w:val="24"/>
        </w:rPr>
        <w:t>pkt</w:t>
      </w:r>
      <w:proofErr w:type="spellEnd"/>
      <w:r>
        <w:rPr>
          <w:i/>
          <w:sz w:val="22"/>
          <w:szCs w:val="24"/>
        </w:rPr>
        <w:t xml:space="preserve"> 1, 2, 5ustawy </w:t>
      </w:r>
      <w:proofErr w:type="spellStart"/>
      <w:r>
        <w:rPr>
          <w:i/>
          <w:sz w:val="22"/>
          <w:szCs w:val="24"/>
        </w:rPr>
        <w:t>Pzp</w:t>
      </w:r>
      <w:proofErr w:type="spellEnd"/>
      <w:r>
        <w:rPr>
          <w:i/>
          <w:sz w:val="22"/>
          <w:szCs w:val="24"/>
        </w:rPr>
        <w:t xml:space="preserve">). </w:t>
      </w:r>
      <w:r>
        <w:rPr>
          <w:sz w:val="22"/>
          <w:szCs w:val="24"/>
        </w:rPr>
        <w:t>Jednocześnie oświadczam, że w z</w:t>
      </w:r>
      <w:r>
        <w:rPr>
          <w:sz w:val="22"/>
          <w:szCs w:val="24"/>
        </w:rPr>
        <w:t xml:space="preserve">wiązku z ww. okolicznością, na podstawie art. 110 ust. 2 ustawy </w:t>
      </w:r>
      <w:proofErr w:type="spellStart"/>
      <w:r>
        <w:rPr>
          <w:sz w:val="22"/>
          <w:szCs w:val="24"/>
        </w:rPr>
        <w:t>Pzp</w:t>
      </w:r>
      <w:proofErr w:type="spellEnd"/>
      <w:r>
        <w:rPr>
          <w:sz w:val="22"/>
          <w:szCs w:val="24"/>
        </w:rPr>
        <w:t xml:space="preserve"> podjąłem następujące środki naprawcze (procedura sanacyjna – samooczyszczenie):</w:t>
      </w:r>
    </w:p>
    <w:p w:rsidR="0085152E" w:rsidRDefault="003F1AEC">
      <w:pPr>
        <w:spacing w:line="276" w:lineRule="auto"/>
        <w:ind w:firstLine="360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</w:t>
      </w:r>
    </w:p>
    <w:p w:rsidR="0085152E" w:rsidRDefault="0085152E">
      <w:pPr>
        <w:spacing w:line="276" w:lineRule="auto"/>
        <w:jc w:val="both"/>
        <w:rPr>
          <w:sz w:val="22"/>
          <w:szCs w:val="24"/>
        </w:rPr>
      </w:pPr>
    </w:p>
    <w:p w:rsidR="0085152E" w:rsidRDefault="003F1AEC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</w:t>
      </w:r>
      <w:r>
        <w:rPr>
          <w:sz w:val="22"/>
          <w:szCs w:val="22"/>
        </w:rPr>
        <w:t>:</w:t>
      </w:r>
    </w:p>
    <w:p w:rsidR="0085152E" w:rsidRDefault="003F1AEC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</w:t>
      </w:r>
    </w:p>
    <w:p w:rsidR="0085152E" w:rsidRDefault="003F1AEC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>
        <w:rPr>
          <w:sz w:val="22"/>
          <w:szCs w:val="22"/>
        </w:rPr>
        <w:t>2) ………………………………………………</w:t>
      </w:r>
    </w:p>
    <w:p w:rsidR="0085152E" w:rsidRDefault="0085152E">
      <w:pPr>
        <w:spacing w:line="360" w:lineRule="auto"/>
        <w:jc w:val="both"/>
        <w:rPr>
          <w:i/>
          <w:sz w:val="22"/>
          <w:szCs w:val="24"/>
        </w:rPr>
      </w:pPr>
    </w:p>
    <w:p w:rsidR="0085152E" w:rsidRDefault="003F1AEC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 xml:space="preserve">i zgodne z prawdą oraz zostały przedstawione z pełną świadomością konsekwencji wprowadzenia Zamawiającego w błąd przy </w:t>
      </w:r>
      <w:r>
        <w:rPr>
          <w:sz w:val="22"/>
          <w:szCs w:val="24"/>
        </w:rPr>
        <w:t>przedstawianiu informacji.</w:t>
      </w:r>
    </w:p>
    <w:sectPr w:rsidR="0085152E" w:rsidSect="0085152E">
      <w:headerReference w:type="default" r:id="rId8"/>
      <w:footerReference w:type="default" r:id="rId9"/>
      <w:pgSz w:w="11906" w:h="16838"/>
      <w:pgMar w:top="1418" w:right="1418" w:bottom="1418" w:left="1418" w:header="737" w:footer="709" w:gutter="0"/>
      <w:pgNumType w:start="24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EC" w:rsidRDefault="003F1AEC" w:rsidP="0085152E">
      <w:r>
        <w:separator/>
      </w:r>
    </w:p>
  </w:endnote>
  <w:endnote w:type="continuationSeparator" w:id="0">
    <w:p w:rsidR="003F1AEC" w:rsidRDefault="003F1AEC" w:rsidP="0085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2E" w:rsidRDefault="0085152E">
    <w:pPr>
      <w:pStyle w:val="Stopka1"/>
      <w:jc w:val="right"/>
    </w:pPr>
  </w:p>
  <w:p w:rsidR="0085152E" w:rsidRDefault="0085152E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EC" w:rsidRDefault="003F1AEC" w:rsidP="0085152E">
      <w:r>
        <w:separator/>
      </w:r>
    </w:p>
  </w:footnote>
  <w:footnote w:type="continuationSeparator" w:id="0">
    <w:p w:rsidR="003F1AEC" w:rsidRDefault="003F1AEC" w:rsidP="0085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2E" w:rsidRDefault="0085152E">
    <w:pPr>
      <w:pStyle w:val="Nagwek1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642"/>
    <w:multiLevelType w:val="multilevel"/>
    <w:tmpl w:val="EAD24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12B13"/>
    <w:multiLevelType w:val="multilevel"/>
    <w:tmpl w:val="46B291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2E"/>
    <w:rsid w:val="003C1BA8"/>
    <w:rsid w:val="003F1AEC"/>
    <w:rsid w:val="0085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1F07F2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F07F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5314E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F07F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qFormat/>
    <w:rsid w:val="00770337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514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5314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B3754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A926CD"/>
    <w:rPr>
      <w:rFonts w:ascii="Arial" w:eastAsiaTheme="majorEastAsia" w:hAnsi="Arial" w:cstheme="majorBidi"/>
      <w:b/>
      <w:spacing w:val="-10"/>
      <w:kern w:val="2"/>
      <w:sz w:val="36"/>
      <w:szCs w:val="5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8515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5314E6"/>
    <w:rPr>
      <w:rFonts w:cs="Lucida Sans"/>
    </w:rPr>
  </w:style>
  <w:style w:type="paragraph" w:customStyle="1" w:styleId="Caption">
    <w:name w:val="Caption"/>
    <w:basedOn w:val="Normalny"/>
    <w:qFormat/>
    <w:rsid w:val="008515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14E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314E6"/>
  </w:style>
  <w:style w:type="paragraph" w:customStyle="1" w:styleId="Header">
    <w:name w:val="Header"/>
    <w:basedOn w:val="Normalny"/>
    <w:next w:val="Tekstpodstawowy"/>
    <w:link w:val="NagwekZnak"/>
    <w:qFormat/>
    <w:rsid w:val="00531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531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F07F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F07F2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qFormat/>
    <w:rsid w:val="001F07F2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1F07F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F665A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2D355D"/>
    <w:pPr>
      <w:suppressLineNumbers/>
      <w:jc w:val="center"/>
      <w:textAlignment w:val="center"/>
    </w:pPr>
    <w:rPr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47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91E82"/>
    <w:pPr>
      <w:spacing w:beforeAutospacing="1" w:after="119"/>
    </w:pPr>
    <w:rPr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4B3754"/>
  </w:style>
  <w:style w:type="paragraph" w:styleId="Tytu">
    <w:name w:val="Title"/>
    <w:basedOn w:val="Normalny"/>
    <w:next w:val="Normalny"/>
    <w:link w:val="TytuZnak"/>
    <w:uiPriority w:val="10"/>
    <w:qFormat/>
    <w:rsid w:val="00A926CD"/>
    <w:pPr>
      <w:contextualSpacing/>
      <w:jc w:val="center"/>
    </w:pPr>
    <w:rPr>
      <w:rFonts w:ascii="Arial" w:eastAsiaTheme="majorEastAsia" w:hAnsi="Arial" w:cstheme="majorBidi"/>
      <w:b/>
      <w:spacing w:val="-10"/>
      <w:kern w:val="2"/>
      <w:sz w:val="36"/>
      <w:szCs w:val="56"/>
    </w:rPr>
  </w:style>
  <w:style w:type="paragraph" w:customStyle="1" w:styleId="Footer">
    <w:name w:val="Footer"/>
    <w:basedOn w:val="Gwkaistopka"/>
    <w:rsid w:val="0085152E"/>
  </w:style>
  <w:style w:type="table" w:styleId="Tabela-Siatka">
    <w:name w:val="Table Grid"/>
    <w:basedOn w:val="Standardowy"/>
    <w:rsid w:val="001F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70DE-17CC-4221-BC23-C5A080D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</cp:lastModifiedBy>
  <cp:revision>9</cp:revision>
  <cp:lastPrinted>2019-06-03T10:19:00Z</cp:lastPrinted>
  <dcterms:created xsi:type="dcterms:W3CDTF">2021-06-23T09:16:00Z</dcterms:created>
  <dcterms:modified xsi:type="dcterms:W3CDTF">2021-10-05T08:42:00Z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